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1E" w:rsidRPr="002A641E" w:rsidRDefault="002A641E" w:rsidP="00531C95">
      <w:pPr>
        <w:spacing w:after="0" w:line="240" w:lineRule="auto"/>
        <w:jc w:val="center"/>
        <w:rPr>
          <w:b/>
          <w:sz w:val="26"/>
          <w:szCs w:val="26"/>
          <w:lang w:val="az-Latn-AZ"/>
        </w:rPr>
      </w:pPr>
      <w:r w:rsidRPr="002A641E">
        <w:rPr>
          <w:b/>
          <w:sz w:val="26"/>
          <w:szCs w:val="26"/>
          <w:lang w:val="az-Latn-AZ"/>
        </w:rPr>
        <w:t xml:space="preserve">“Kənd və rayon yerlərində yaşayan qadınların iqtisadi və sosial həyatda iştirakının təşviqatı” layihəsinin </w:t>
      </w:r>
      <w:r w:rsidR="00AA5228">
        <w:rPr>
          <w:b/>
          <w:sz w:val="26"/>
          <w:szCs w:val="26"/>
          <w:lang w:val="az-Latn-AZ"/>
        </w:rPr>
        <w:t>aprel 2015-ci</w:t>
      </w:r>
      <w:r w:rsidR="00531C95">
        <w:rPr>
          <w:b/>
          <w:sz w:val="26"/>
          <w:szCs w:val="26"/>
          <w:lang w:val="az-Latn-AZ"/>
        </w:rPr>
        <w:t xml:space="preserve"> ildən </w:t>
      </w:r>
      <w:r w:rsidR="00AA5228">
        <w:rPr>
          <w:b/>
          <w:sz w:val="26"/>
          <w:szCs w:val="26"/>
          <w:lang w:val="az-Latn-AZ"/>
        </w:rPr>
        <w:t>iyun</w:t>
      </w:r>
      <w:r w:rsidR="00531C95" w:rsidRPr="002A641E">
        <w:rPr>
          <w:b/>
          <w:sz w:val="26"/>
          <w:szCs w:val="26"/>
          <w:lang w:val="az-Latn-AZ"/>
        </w:rPr>
        <w:t xml:space="preserve"> </w:t>
      </w:r>
      <w:r w:rsidR="00531C95">
        <w:rPr>
          <w:b/>
          <w:sz w:val="26"/>
          <w:szCs w:val="26"/>
          <w:lang w:val="az-Latn-AZ"/>
        </w:rPr>
        <w:t xml:space="preserve">2015-ci ilədək dövrdə </w:t>
      </w:r>
      <w:r w:rsidRPr="002A641E">
        <w:rPr>
          <w:b/>
          <w:sz w:val="26"/>
          <w:szCs w:val="26"/>
          <w:lang w:val="az-Latn-AZ"/>
        </w:rPr>
        <w:t>icraatı haqqında məlumat</w:t>
      </w:r>
    </w:p>
    <w:p w:rsidR="002A641E" w:rsidRPr="002A641E" w:rsidRDefault="002A641E" w:rsidP="002A641E">
      <w:pPr>
        <w:spacing w:after="0" w:line="240" w:lineRule="auto"/>
        <w:rPr>
          <w:sz w:val="26"/>
          <w:szCs w:val="26"/>
          <w:lang w:val="az-Latn-AZ"/>
        </w:rPr>
      </w:pPr>
    </w:p>
    <w:p w:rsidR="00187E85" w:rsidRDefault="002A641E" w:rsidP="002A641E">
      <w:pPr>
        <w:spacing w:after="0" w:line="240" w:lineRule="auto"/>
        <w:rPr>
          <w:sz w:val="26"/>
          <w:szCs w:val="26"/>
          <w:lang w:val="az-Latn-AZ"/>
        </w:rPr>
      </w:pPr>
      <w:r w:rsidRPr="002A641E">
        <w:rPr>
          <w:sz w:val="26"/>
          <w:szCs w:val="26"/>
          <w:lang w:val="az-Latn-AZ"/>
        </w:rPr>
        <w:t>Azərbaycan Respublikasının Ailə, Qadın və Uşaq Problemləri üzrə Dövlət Komitəsi ilə BMT İnkişaf Proqramının birgə həyata keçirdiyi “Kənd və rayon yerlərində yaşayan qadınların iqtisadi və sosial həyatda iştirakının təşviqatı” (indiki adı “Gənc və əlilliyi olan qadınların iqtisadi və sosial həyatda səlahiyyətləndirilməsi”) layihəsi 2014-cü ilin dekabr ayından etibarən Koka Kola Fondunun maliyyə yardımı ilə Neftçala rayonunda davam etdirilir.</w:t>
      </w:r>
      <w:r w:rsidR="00531C95">
        <w:rPr>
          <w:sz w:val="26"/>
          <w:szCs w:val="26"/>
          <w:lang w:val="az-Latn-AZ"/>
        </w:rPr>
        <w:t xml:space="preserve"> </w:t>
      </w:r>
      <w:r w:rsidR="00AA5228">
        <w:rPr>
          <w:sz w:val="26"/>
          <w:szCs w:val="26"/>
          <w:lang w:val="az-Latn-AZ"/>
        </w:rPr>
        <w:t>2015-ci ilin aprel-iyun</w:t>
      </w:r>
      <w:r w:rsidR="00531C95">
        <w:rPr>
          <w:sz w:val="26"/>
          <w:szCs w:val="26"/>
          <w:lang w:val="az-Latn-AZ"/>
        </w:rPr>
        <w:t xml:space="preserve"> ayları ərzində aşağıdakı işlər görülmüşdür:</w:t>
      </w:r>
    </w:p>
    <w:p w:rsidR="00531C95" w:rsidRDefault="00AA5228" w:rsidP="002A641E">
      <w:pPr>
        <w:pStyle w:val="ListParagraph"/>
        <w:numPr>
          <w:ilvl w:val="0"/>
          <w:numId w:val="37"/>
        </w:numPr>
        <w:spacing w:after="0"/>
        <w:rPr>
          <w:sz w:val="26"/>
          <w:szCs w:val="26"/>
          <w:lang w:val="az-Latn-AZ"/>
        </w:rPr>
      </w:pPr>
      <w:r>
        <w:rPr>
          <w:sz w:val="26"/>
          <w:szCs w:val="26"/>
          <w:lang w:val="az-Latn-AZ"/>
        </w:rPr>
        <w:t xml:space="preserve">Əlil qadınlar arasında aparılmış </w:t>
      </w:r>
      <w:r w:rsidR="00531C95">
        <w:rPr>
          <w:sz w:val="26"/>
          <w:szCs w:val="26"/>
          <w:lang w:val="az-Latn-AZ"/>
        </w:rPr>
        <w:t xml:space="preserve">“Öz Biznesini Yarat” </w:t>
      </w:r>
      <w:r>
        <w:rPr>
          <w:sz w:val="26"/>
          <w:szCs w:val="26"/>
          <w:lang w:val="az-Latn-AZ"/>
        </w:rPr>
        <w:t>s</w:t>
      </w:r>
      <w:r w:rsidR="00B76CAA">
        <w:rPr>
          <w:sz w:val="26"/>
          <w:szCs w:val="26"/>
          <w:lang w:val="az-Latn-AZ"/>
        </w:rPr>
        <w:t xml:space="preserve">eçim prosesində təqdim olunmuş 2 biznes layihəsindən biri (Səbinə Kərimova, Sumqayıt, “Gözəllik salonu” layihəsi) </w:t>
      </w:r>
      <w:r w:rsidR="0011348D">
        <w:rPr>
          <w:sz w:val="26"/>
          <w:szCs w:val="26"/>
          <w:lang w:val="az-Latn-AZ"/>
        </w:rPr>
        <w:t>qalib</w:t>
      </w:r>
      <w:r w:rsidR="00B76CAA">
        <w:rPr>
          <w:sz w:val="26"/>
          <w:szCs w:val="26"/>
          <w:lang w:val="az-Latn-AZ"/>
        </w:rPr>
        <w:t xml:space="preserve"> </w:t>
      </w:r>
      <w:r w:rsidR="0011348D">
        <w:rPr>
          <w:sz w:val="26"/>
          <w:szCs w:val="26"/>
          <w:lang w:val="az-Latn-AZ"/>
        </w:rPr>
        <w:t>seçilmiş</w:t>
      </w:r>
      <w:r w:rsidR="00B76CAA">
        <w:rPr>
          <w:sz w:val="26"/>
          <w:szCs w:val="26"/>
          <w:lang w:val="az-Latn-AZ"/>
        </w:rPr>
        <w:t>dir</w:t>
      </w:r>
      <w:r w:rsidR="00531C95">
        <w:rPr>
          <w:sz w:val="26"/>
          <w:szCs w:val="26"/>
          <w:lang w:val="az-Latn-AZ"/>
        </w:rPr>
        <w:t>.</w:t>
      </w:r>
    </w:p>
    <w:p w:rsidR="00EF507E" w:rsidRDefault="00EF507E" w:rsidP="00103A61">
      <w:pPr>
        <w:pStyle w:val="ListParagraph"/>
        <w:numPr>
          <w:ilvl w:val="0"/>
          <w:numId w:val="37"/>
        </w:numPr>
        <w:spacing w:after="0"/>
        <w:rPr>
          <w:sz w:val="26"/>
          <w:szCs w:val="26"/>
          <w:lang w:val="az-Latn-AZ"/>
        </w:rPr>
      </w:pPr>
      <w:r>
        <w:rPr>
          <w:sz w:val="26"/>
          <w:szCs w:val="26"/>
          <w:lang w:val="az-Latn-AZ"/>
        </w:rPr>
        <w:t xml:space="preserve">Neftçala </w:t>
      </w:r>
      <w:r w:rsidR="00B76CAA">
        <w:rPr>
          <w:sz w:val="26"/>
          <w:szCs w:val="26"/>
          <w:lang w:val="az-Latn-AZ"/>
        </w:rPr>
        <w:t>rayonunun qadınları arasında aparılmış</w:t>
      </w:r>
      <w:r>
        <w:rPr>
          <w:sz w:val="26"/>
          <w:szCs w:val="26"/>
          <w:lang w:val="az-Latn-AZ"/>
        </w:rPr>
        <w:t xml:space="preserve"> “</w:t>
      </w:r>
      <w:r w:rsidR="00B76CAA">
        <w:rPr>
          <w:sz w:val="26"/>
          <w:szCs w:val="26"/>
          <w:lang w:val="az-Latn-AZ"/>
        </w:rPr>
        <w:t>Öz biznesini yarat</w:t>
      </w:r>
      <w:r>
        <w:rPr>
          <w:sz w:val="26"/>
          <w:szCs w:val="26"/>
          <w:lang w:val="az-Latn-AZ"/>
        </w:rPr>
        <w:t>”</w:t>
      </w:r>
      <w:r w:rsidR="0011348D">
        <w:rPr>
          <w:sz w:val="26"/>
          <w:szCs w:val="26"/>
          <w:lang w:val="az-Latn-AZ"/>
        </w:rPr>
        <w:t xml:space="preserve"> seçim prosesində </w:t>
      </w:r>
      <w:r w:rsidR="00B76CAA">
        <w:rPr>
          <w:sz w:val="26"/>
          <w:szCs w:val="26"/>
          <w:lang w:val="az-Latn-AZ"/>
        </w:rPr>
        <w:t xml:space="preserve">7 layihə təqdim olunmuş, onlardan dördü </w:t>
      </w:r>
      <w:r w:rsidR="0011348D">
        <w:rPr>
          <w:sz w:val="26"/>
          <w:szCs w:val="26"/>
          <w:lang w:val="az-Latn-AZ"/>
        </w:rPr>
        <w:t>qalib gəlmiş</w:t>
      </w:r>
      <w:r w:rsidR="00B76CAA">
        <w:rPr>
          <w:sz w:val="26"/>
          <w:szCs w:val="26"/>
          <w:lang w:val="az-Latn-AZ"/>
        </w:rPr>
        <w:t>dir:</w:t>
      </w:r>
    </w:p>
    <w:p w:rsidR="00B76CAA" w:rsidRDefault="00B76CAA" w:rsidP="00B76CAA">
      <w:pPr>
        <w:pStyle w:val="ListParagraph"/>
        <w:numPr>
          <w:ilvl w:val="1"/>
          <w:numId w:val="37"/>
        </w:numPr>
        <w:spacing w:after="0"/>
        <w:rPr>
          <w:sz w:val="26"/>
          <w:szCs w:val="26"/>
          <w:lang w:val="az-Latn-AZ"/>
        </w:rPr>
      </w:pPr>
      <w:r>
        <w:rPr>
          <w:sz w:val="26"/>
          <w:szCs w:val="26"/>
          <w:lang w:val="az-Latn-AZ"/>
        </w:rPr>
        <w:t>Aysel Məmmədova, “Qadın Kafesi” layihəsi</w:t>
      </w:r>
    </w:p>
    <w:p w:rsidR="00B76CAA" w:rsidRDefault="00B76CAA" w:rsidP="00B76CAA">
      <w:pPr>
        <w:pStyle w:val="ListParagraph"/>
        <w:numPr>
          <w:ilvl w:val="1"/>
          <w:numId w:val="37"/>
        </w:numPr>
        <w:spacing w:after="0"/>
        <w:rPr>
          <w:sz w:val="26"/>
          <w:szCs w:val="26"/>
          <w:lang w:val="az-Latn-AZ"/>
        </w:rPr>
      </w:pPr>
      <w:r>
        <w:rPr>
          <w:sz w:val="26"/>
          <w:szCs w:val="26"/>
          <w:lang w:val="az-Latn-AZ"/>
        </w:rPr>
        <w:t>Vüsalə Məcidova və İlahə Ağayeva, “Qadın Fitnes Klubu” layihəsi</w:t>
      </w:r>
    </w:p>
    <w:p w:rsidR="00B76CAA" w:rsidRDefault="00B76CAA" w:rsidP="00B76CAA">
      <w:pPr>
        <w:pStyle w:val="ListParagraph"/>
        <w:numPr>
          <w:ilvl w:val="1"/>
          <w:numId w:val="37"/>
        </w:numPr>
        <w:spacing w:after="0"/>
        <w:rPr>
          <w:sz w:val="26"/>
          <w:szCs w:val="26"/>
          <w:lang w:val="az-Latn-AZ"/>
        </w:rPr>
      </w:pPr>
      <w:r>
        <w:rPr>
          <w:sz w:val="26"/>
          <w:szCs w:val="26"/>
          <w:lang w:val="az-Latn-AZ"/>
        </w:rPr>
        <w:t>Zümrüd Məmmədova, “Kompüter Xidmətləri” layihəsi</w:t>
      </w:r>
    </w:p>
    <w:p w:rsidR="00B76CAA" w:rsidRPr="00B76CAA" w:rsidRDefault="00B76CAA" w:rsidP="00B76CAA">
      <w:pPr>
        <w:pStyle w:val="ListParagraph"/>
        <w:numPr>
          <w:ilvl w:val="1"/>
          <w:numId w:val="37"/>
        </w:numPr>
        <w:spacing w:after="0"/>
        <w:rPr>
          <w:sz w:val="26"/>
          <w:szCs w:val="26"/>
          <w:lang w:val="az-Latn-AZ"/>
        </w:rPr>
      </w:pPr>
      <w:r>
        <w:rPr>
          <w:sz w:val="26"/>
          <w:szCs w:val="26"/>
          <w:lang w:val="az-Latn-AZ"/>
        </w:rPr>
        <w:t>Gülnar Quliyeva, “Xınayaxdı Mərasimlərinin Təşkili</w:t>
      </w:r>
      <w:r w:rsidRPr="00B76CAA">
        <w:rPr>
          <w:sz w:val="26"/>
          <w:szCs w:val="26"/>
          <w:lang w:val="az-Latn-AZ"/>
        </w:rPr>
        <w:t>” layihəsi</w:t>
      </w:r>
    </w:p>
    <w:p w:rsidR="00475B79" w:rsidRPr="00475B79" w:rsidRDefault="00B76CAA" w:rsidP="00475B79">
      <w:pPr>
        <w:pStyle w:val="ListParagraph"/>
        <w:numPr>
          <w:ilvl w:val="0"/>
          <w:numId w:val="37"/>
        </w:numPr>
        <w:spacing w:after="0"/>
        <w:rPr>
          <w:sz w:val="26"/>
          <w:szCs w:val="26"/>
          <w:lang w:val="az-Latn-AZ"/>
        </w:rPr>
      </w:pPr>
      <w:r>
        <w:rPr>
          <w:sz w:val="26"/>
          <w:szCs w:val="26"/>
          <w:lang w:val="az-Latn-AZ"/>
        </w:rPr>
        <w:t xml:space="preserve">İyunun 3-də Neftçala Qadın Resurs Mərkəzinin rəsmi açılış mərasimi olmuşdur. Mərasimdə Dövlət Komitəsinin Sədr müavini Sədaqət Qəhrəmanova, BMTİP Rezident Nümayəndəsinin Müavini Nato Alhazişvili, Neftçala Rayon İcra Hakiminin Müavini Gültəkin Sadıqova, Coca-Cola şirkətinin nümayəndələri </w:t>
      </w:r>
      <w:r w:rsidRPr="00475B79">
        <w:rPr>
          <w:sz w:val="26"/>
          <w:szCs w:val="26"/>
          <w:lang w:val="az-Latn-AZ"/>
        </w:rPr>
        <w:t>Banu Kokoz və Elşad Fərzəliyev</w:t>
      </w:r>
      <w:r w:rsidR="00475B79">
        <w:rPr>
          <w:sz w:val="26"/>
          <w:szCs w:val="26"/>
          <w:lang w:val="az-Latn-AZ"/>
        </w:rPr>
        <w:t>, eləcə də Neftçala qadınları və “Öz biznesini yarat” turunun qalibləri iştirak ediblər.</w:t>
      </w:r>
    </w:p>
    <w:p w:rsidR="00EF507E" w:rsidRDefault="00EF507E" w:rsidP="00EF507E">
      <w:pPr>
        <w:spacing w:after="0"/>
        <w:rPr>
          <w:sz w:val="26"/>
          <w:szCs w:val="26"/>
          <w:lang w:val="az-Latn-AZ"/>
        </w:rPr>
      </w:pPr>
      <w:bookmarkStart w:id="0" w:name="_GoBack"/>
      <w:bookmarkEnd w:id="0"/>
    </w:p>
    <w:sectPr w:rsidR="00EF507E" w:rsidSect="00CE031E">
      <w:footerReference w:type="default" r:id="rId8"/>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02" w:rsidRDefault="006E6702" w:rsidP="00B478AE">
      <w:pPr>
        <w:spacing w:after="0" w:line="240" w:lineRule="auto"/>
      </w:pPr>
      <w:r>
        <w:separator/>
      </w:r>
    </w:p>
  </w:endnote>
  <w:endnote w:type="continuationSeparator" w:id="0">
    <w:p w:rsidR="006E6702" w:rsidRDefault="006E6702" w:rsidP="00B4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152"/>
      <w:docPartObj>
        <w:docPartGallery w:val="Page Numbers (Bottom of Page)"/>
        <w:docPartUnique/>
      </w:docPartObj>
    </w:sdtPr>
    <w:sdtEndPr/>
    <w:sdtContent>
      <w:p w:rsidR="00F973A9" w:rsidRDefault="00DE24D3">
        <w:pPr>
          <w:pStyle w:val="Footer"/>
          <w:jc w:val="right"/>
        </w:pPr>
        <w:r>
          <w:fldChar w:fldCharType="begin"/>
        </w:r>
        <w:r>
          <w:instrText xml:space="preserve"> PAGE   \* MERGEFORMAT </w:instrText>
        </w:r>
        <w:r>
          <w:fldChar w:fldCharType="separate"/>
        </w:r>
        <w:r w:rsidR="00475B79">
          <w:rPr>
            <w:noProof/>
          </w:rPr>
          <w:t>1</w:t>
        </w:r>
        <w:r>
          <w:rPr>
            <w:noProof/>
          </w:rPr>
          <w:fldChar w:fldCharType="end"/>
        </w:r>
      </w:p>
    </w:sdtContent>
  </w:sdt>
  <w:p w:rsidR="00F973A9" w:rsidRDefault="00F9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02" w:rsidRDefault="006E6702" w:rsidP="00B478AE">
      <w:pPr>
        <w:spacing w:after="0" w:line="240" w:lineRule="auto"/>
      </w:pPr>
      <w:r>
        <w:separator/>
      </w:r>
    </w:p>
  </w:footnote>
  <w:footnote w:type="continuationSeparator" w:id="0">
    <w:p w:rsidR="006E6702" w:rsidRDefault="006E6702" w:rsidP="00B47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47"/>
    <w:multiLevelType w:val="multilevel"/>
    <w:tmpl w:val="E29400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444F55"/>
    <w:multiLevelType w:val="hybridMultilevel"/>
    <w:tmpl w:val="D638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D665E"/>
    <w:multiLevelType w:val="multilevel"/>
    <w:tmpl w:val="C8F4BCD4"/>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70F4BC6"/>
    <w:multiLevelType w:val="multilevel"/>
    <w:tmpl w:val="73282EBC"/>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7497D86"/>
    <w:multiLevelType w:val="hybridMultilevel"/>
    <w:tmpl w:val="8F7CE976"/>
    <w:lvl w:ilvl="0" w:tplc="F80C9E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C1E2F"/>
    <w:multiLevelType w:val="hybridMultilevel"/>
    <w:tmpl w:val="3F2A8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27986"/>
    <w:multiLevelType w:val="hybridMultilevel"/>
    <w:tmpl w:val="5FD03518"/>
    <w:lvl w:ilvl="0" w:tplc="4B30B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C842B7"/>
    <w:multiLevelType w:val="multilevel"/>
    <w:tmpl w:val="7F4E7474"/>
    <w:lvl w:ilvl="0">
      <w:start w:val="5"/>
      <w:numFmt w:val="decimal"/>
      <w:lvlText w:val="%1."/>
      <w:lvlJc w:val="left"/>
      <w:pPr>
        <w:ind w:left="1080" w:hanging="360"/>
      </w:pPr>
      <w:rPr>
        <w:rFonts w:ascii="Calibri" w:hAnsi="Calibri" w:cs="Times New Roman" w:hint="default"/>
        <w:b/>
        <w:i/>
        <w:color w:val="244061"/>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B07537E"/>
    <w:multiLevelType w:val="multilevel"/>
    <w:tmpl w:val="81807126"/>
    <w:lvl w:ilvl="0">
      <w:start w:val="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C7005CE"/>
    <w:multiLevelType w:val="multilevel"/>
    <w:tmpl w:val="9F18C7CE"/>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955DF9"/>
    <w:multiLevelType w:val="multilevel"/>
    <w:tmpl w:val="E4FE79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B954FE"/>
    <w:multiLevelType w:val="hybridMultilevel"/>
    <w:tmpl w:val="4C6C38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F0D71"/>
    <w:multiLevelType w:val="multilevel"/>
    <w:tmpl w:val="44A4D9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3D748B0"/>
    <w:multiLevelType w:val="hybridMultilevel"/>
    <w:tmpl w:val="758E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A51B1"/>
    <w:multiLevelType w:val="hybridMultilevel"/>
    <w:tmpl w:val="25F8FDCC"/>
    <w:lvl w:ilvl="0" w:tplc="43C42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80185"/>
    <w:multiLevelType w:val="multilevel"/>
    <w:tmpl w:val="046E3EA4"/>
    <w:lvl w:ilvl="0">
      <w:start w:val="1"/>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47A43178"/>
    <w:multiLevelType w:val="hybridMultilevel"/>
    <w:tmpl w:val="AB185A68"/>
    <w:lvl w:ilvl="0" w:tplc="9C1C79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F7070"/>
    <w:multiLevelType w:val="multilevel"/>
    <w:tmpl w:val="74EC02E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A22602"/>
    <w:multiLevelType w:val="multilevel"/>
    <w:tmpl w:val="9B906F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A06608"/>
    <w:multiLevelType w:val="multilevel"/>
    <w:tmpl w:val="07640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FF0A94"/>
    <w:multiLevelType w:val="multilevel"/>
    <w:tmpl w:val="E3748816"/>
    <w:lvl w:ilvl="0">
      <w:start w:val="2"/>
      <w:numFmt w:val="decimal"/>
      <w:lvlText w:val="%1"/>
      <w:lvlJc w:val="left"/>
      <w:pPr>
        <w:ind w:left="360" w:hanging="360"/>
      </w:pPr>
      <w:rPr>
        <w:rFonts w:eastAsia="Calibri" w:cs="Times New Roman" w:hint="default"/>
        <w:b w:val="0"/>
      </w:rPr>
    </w:lvl>
    <w:lvl w:ilvl="1">
      <w:start w:val="2"/>
      <w:numFmt w:val="decimal"/>
      <w:lvlText w:val="%1.%2"/>
      <w:lvlJc w:val="left"/>
      <w:pPr>
        <w:ind w:left="360" w:hanging="360"/>
      </w:pPr>
      <w:rPr>
        <w:rFonts w:eastAsia="Calibri" w:cs="Times New Roman" w:hint="default"/>
        <w:b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720" w:hanging="72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080" w:hanging="108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440" w:hanging="1440"/>
      </w:pPr>
      <w:rPr>
        <w:rFonts w:eastAsia="Calibri" w:cs="Times New Roman" w:hint="default"/>
        <w:b w:val="0"/>
      </w:rPr>
    </w:lvl>
  </w:abstractNum>
  <w:abstractNum w:abstractNumId="21">
    <w:nsid w:val="55892549"/>
    <w:multiLevelType w:val="multilevel"/>
    <w:tmpl w:val="F21CC2D2"/>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668142A"/>
    <w:multiLevelType w:val="hybridMultilevel"/>
    <w:tmpl w:val="7E005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551499"/>
    <w:multiLevelType w:val="multilevel"/>
    <w:tmpl w:val="D8247A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7604A3F"/>
    <w:multiLevelType w:val="multilevel"/>
    <w:tmpl w:val="8F68F4C0"/>
    <w:lvl w:ilvl="0">
      <w:start w:val="1"/>
      <w:numFmt w:val="decimal"/>
      <w:lvlText w:val="%1"/>
      <w:lvlJc w:val="left"/>
      <w:pPr>
        <w:ind w:left="480" w:hanging="480"/>
      </w:pPr>
      <w:rPr>
        <w:rFonts w:hint="default"/>
        <w:sz w:val="24"/>
      </w:rPr>
    </w:lvl>
    <w:lvl w:ilvl="1">
      <w:start w:val="3"/>
      <w:numFmt w:val="decimal"/>
      <w:lvlText w:val="%1.%2"/>
      <w:lvlJc w:val="left"/>
      <w:pPr>
        <w:ind w:left="1020" w:hanging="48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5760" w:hanging="1440"/>
      </w:pPr>
      <w:rPr>
        <w:rFonts w:hint="default"/>
        <w:sz w:val="24"/>
      </w:rPr>
    </w:lvl>
  </w:abstractNum>
  <w:abstractNum w:abstractNumId="25">
    <w:nsid w:val="5C737760"/>
    <w:multiLevelType w:val="multilevel"/>
    <w:tmpl w:val="EA58B00C"/>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FD2581F"/>
    <w:multiLevelType w:val="hybridMultilevel"/>
    <w:tmpl w:val="E7625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39042A"/>
    <w:multiLevelType w:val="multilevel"/>
    <w:tmpl w:val="C4744102"/>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D906F00"/>
    <w:multiLevelType w:val="multilevel"/>
    <w:tmpl w:val="5CFEDA34"/>
    <w:lvl w:ilvl="0">
      <w:start w:val="1"/>
      <w:numFmt w:val="decimal"/>
      <w:lvlText w:val="%1"/>
      <w:lvlJc w:val="left"/>
      <w:pPr>
        <w:ind w:left="435" w:hanging="435"/>
      </w:pPr>
      <w:rPr>
        <w:rFonts w:hint="default"/>
      </w:rPr>
    </w:lvl>
    <w:lvl w:ilvl="1">
      <w:start w:val="4"/>
      <w:numFmt w:val="decimal"/>
      <w:lvlText w:val="%1.%2"/>
      <w:lvlJc w:val="left"/>
      <w:pPr>
        <w:ind w:left="592" w:hanging="435"/>
      </w:pPr>
      <w:rPr>
        <w:rFonts w:hint="default"/>
      </w:rPr>
    </w:lvl>
    <w:lvl w:ilvl="2">
      <w:start w:val="2"/>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2696" w:hanging="1440"/>
      </w:pPr>
      <w:rPr>
        <w:rFonts w:hint="default"/>
      </w:rPr>
    </w:lvl>
  </w:abstractNum>
  <w:abstractNum w:abstractNumId="29">
    <w:nsid w:val="722E145E"/>
    <w:multiLevelType w:val="hybridMultilevel"/>
    <w:tmpl w:val="F25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85DF5"/>
    <w:multiLevelType w:val="hybridMultilevel"/>
    <w:tmpl w:val="B09E2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A02F0"/>
    <w:multiLevelType w:val="hybridMultilevel"/>
    <w:tmpl w:val="FFA63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55A06"/>
    <w:multiLevelType w:val="multilevel"/>
    <w:tmpl w:val="BEBCDCF8"/>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AEB4D1F"/>
    <w:multiLevelType w:val="hybridMultilevel"/>
    <w:tmpl w:val="D1ECE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B30E0"/>
    <w:multiLevelType w:val="multilevel"/>
    <w:tmpl w:val="76DC71D4"/>
    <w:lvl w:ilvl="0">
      <w:start w:val="1"/>
      <w:numFmt w:val="decimal"/>
      <w:lvlText w:val="%1"/>
      <w:lvlJc w:val="left"/>
      <w:pPr>
        <w:ind w:left="375" w:hanging="375"/>
      </w:pPr>
      <w:rPr>
        <w:rFonts w:hint="default"/>
      </w:rPr>
    </w:lvl>
    <w:lvl w:ilvl="1">
      <w:start w:val="3"/>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5">
    <w:nsid w:val="7CAB768A"/>
    <w:multiLevelType w:val="multilevel"/>
    <w:tmpl w:val="20CED24A"/>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DEC1734"/>
    <w:multiLevelType w:val="multilevel"/>
    <w:tmpl w:val="BEEE5D64"/>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4"/>
  </w:num>
  <w:num w:numId="3">
    <w:abstractNumId w:val="16"/>
  </w:num>
  <w:num w:numId="4">
    <w:abstractNumId w:val="12"/>
  </w:num>
  <w:num w:numId="5">
    <w:abstractNumId w:val="26"/>
  </w:num>
  <w:num w:numId="6">
    <w:abstractNumId w:val="5"/>
  </w:num>
  <w:num w:numId="7">
    <w:abstractNumId w:val="22"/>
  </w:num>
  <w:num w:numId="8">
    <w:abstractNumId w:val="4"/>
  </w:num>
  <w:num w:numId="9">
    <w:abstractNumId w:val="35"/>
  </w:num>
  <w:num w:numId="10">
    <w:abstractNumId w:val="13"/>
  </w:num>
  <w:num w:numId="11">
    <w:abstractNumId w:val="6"/>
  </w:num>
  <w:num w:numId="12">
    <w:abstractNumId w:val="32"/>
  </w:num>
  <w:num w:numId="13">
    <w:abstractNumId w:val="23"/>
  </w:num>
  <w:num w:numId="14">
    <w:abstractNumId w:val="19"/>
  </w:num>
  <w:num w:numId="15">
    <w:abstractNumId w:val="17"/>
  </w:num>
  <w:num w:numId="16">
    <w:abstractNumId w:val="20"/>
  </w:num>
  <w:num w:numId="17">
    <w:abstractNumId w:val="7"/>
  </w:num>
  <w:num w:numId="18">
    <w:abstractNumId w:val="10"/>
  </w:num>
  <w:num w:numId="19">
    <w:abstractNumId w:val="24"/>
  </w:num>
  <w:num w:numId="20">
    <w:abstractNumId w:val="18"/>
  </w:num>
  <w:num w:numId="21">
    <w:abstractNumId w:val="8"/>
  </w:num>
  <w:num w:numId="22">
    <w:abstractNumId w:val="1"/>
  </w:num>
  <w:num w:numId="23">
    <w:abstractNumId w:val="33"/>
  </w:num>
  <w:num w:numId="24">
    <w:abstractNumId w:val="31"/>
  </w:num>
  <w:num w:numId="25">
    <w:abstractNumId w:val="30"/>
  </w:num>
  <w:num w:numId="26">
    <w:abstractNumId w:val="0"/>
  </w:num>
  <w:num w:numId="27">
    <w:abstractNumId w:val="9"/>
  </w:num>
  <w:num w:numId="28">
    <w:abstractNumId w:val="25"/>
  </w:num>
  <w:num w:numId="29">
    <w:abstractNumId w:val="36"/>
  </w:num>
  <w:num w:numId="30">
    <w:abstractNumId w:val="21"/>
  </w:num>
  <w:num w:numId="31">
    <w:abstractNumId w:val="3"/>
  </w:num>
  <w:num w:numId="32">
    <w:abstractNumId w:val="2"/>
  </w:num>
  <w:num w:numId="33">
    <w:abstractNumId w:val="15"/>
  </w:num>
  <w:num w:numId="34">
    <w:abstractNumId w:val="28"/>
  </w:num>
  <w:num w:numId="35">
    <w:abstractNumId w:val="27"/>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85"/>
    <w:rsid w:val="000243E8"/>
    <w:rsid w:val="0003037E"/>
    <w:rsid w:val="00076875"/>
    <w:rsid w:val="00097CEB"/>
    <w:rsid w:val="000A5933"/>
    <w:rsid w:val="000B253D"/>
    <w:rsid w:val="000F79E5"/>
    <w:rsid w:val="001009BB"/>
    <w:rsid w:val="00103A61"/>
    <w:rsid w:val="0011348D"/>
    <w:rsid w:val="001206B8"/>
    <w:rsid w:val="00152576"/>
    <w:rsid w:val="00155863"/>
    <w:rsid w:val="00171E31"/>
    <w:rsid w:val="00187E85"/>
    <w:rsid w:val="00196569"/>
    <w:rsid w:val="001B2982"/>
    <w:rsid w:val="001D71AC"/>
    <w:rsid w:val="001E13B5"/>
    <w:rsid w:val="0020370B"/>
    <w:rsid w:val="002244E3"/>
    <w:rsid w:val="002675FC"/>
    <w:rsid w:val="00277BCB"/>
    <w:rsid w:val="00297667"/>
    <w:rsid w:val="002A641E"/>
    <w:rsid w:val="002B105F"/>
    <w:rsid w:val="002B4D9B"/>
    <w:rsid w:val="0033024D"/>
    <w:rsid w:val="00363C1D"/>
    <w:rsid w:val="00393115"/>
    <w:rsid w:val="003E1AD4"/>
    <w:rsid w:val="00416C1B"/>
    <w:rsid w:val="00434039"/>
    <w:rsid w:val="00444592"/>
    <w:rsid w:val="00456DA2"/>
    <w:rsid w:val="00475B79"/>
    <w:rsid w:val="004B12AE"/>
    <w:rsid w:val="004F715F"/>
    <w:rsid w:val="00503DA4"/>
    <w:rsid w:val="00503E83"/>
    <w:rsid w:val="00517DD3"/>
    <w:rsid w:val="00531C95"/>
    <w:rsid w:val="005C4890"/>
    <w:rsid w:val="005C7C58"/>
    <w:rsid w:val="006544F2"/>
    <w:rsid w:val="00662CF6"/>
    <w:rsid w:val="00664364"/>
    <w:rsid w:val="00680C42"/>
    <w:rsid w:val="006A20E1"/>
    <w:rsid w:val="006E6702"/>
    <w:rsid w:val="00704672"/>
    <w:rsid w:val="008059EB"/>
    <w:rsid w:val="00824A1F"/>
    <w:rsid w:val="00850C35"/>
    <w:rsid w:val="00877C97"/>
    <w:rsid w:val="009254A0"/>
    <w:rsid w:val="0097334E"/>
    <w:rsid w:val="009E0BC6"/>
    <w:rsid w:val="00A35D79"/>
    <w:rsid w:val="00A3690A"/>
    <w:rsid w:val="00A43B2B"/>
    <w:rsid w:val="00AA5228"/>
    <w:rsid w:val="00AC48B5"/>
    <w:rsid w:val="00B2201B"/>
    <w:rsid w:val="00B478AE"/>
    <w:rsid w:val="00B60421"/>
    <w:rsid w:val="00B76CAA"/>
    <w:rsid w:val="00C33330"/>
    <w:rsid w:val="00C758BF"/>
    <w:rsid w:val="00CC6176"/>
    <w:rsid w:val="00CE031E"/>
    <w:rsid w:val="00D514EE"/>
    <w:rsid w:val="00D516A3"/>
    <w:rsid w:val="00D61863"/>
    <w:rsid w:val="00D8389D"/>
    <w:rsid w:val="00DD1AF1"/>
    <w:rsid w:val="00DE24D3"/>
    <w:rsid w:val="00DF3915"/>
    <w:rsid w:val="00E2375A"/>
    <w:rsid w:val="00E6359D"/>
    <w:rsid w:val="00E63F51"/>
    <w:rsid w:val="00E91286"/>
    <w:rsid w:val="00EF507E"/>
    <w:rsid w:val="00F601EB"/>
    <w:rsid w:val="00F973A9"/>
    <w:rsid w:val="00FB4968"/>
    <w:rsid w:val="00FC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E85"/>
    <w:pPr>
      <w:spacing w:line="240" w:lineRule="auto"/>
      <w:ind w:left="720"/>
      <w:contextualSpacing/>
    </w:pPr>
    <w:rPr>
      <w:sz w:val="24"/>
      <w:szCs w:val="24"/>
    </w:rPr>
  </w:style>
  <w:style w:type="paragraph" w:styleId="Header">
    <w:name w:val="header"/>
    <w:basedOn w:val="Normal"/>
    <w:link w:val="HeaderChar"/>
    <w:unhideWhenUsed/>
    <w:rsid w:val="00187E85"/>
    <w:pPr>
      <w:tabs>
        <w:tab w:val="center" w:pos="4844"/>
        <w:tab w:val="right" w:pos="9689"/>
      </w:tabs>
      <w:spacing w:after="0" w:line="240" w:lineRule="auto"/>
    </w:pPr>
  </w:style>
  <w:style w:type="character" w:customStyle="1" w:styleId="HeaderChar">
    <w:name w:val="Header Char"/>
    <w:basedOn w:val="DefaultParagraphFont"/>
    <w:link w:val="Header"/>
    <w:rsid w:val="00187E85"/>
    <w:rPr>
      <w:rFonts w:ascii="Calibri" w:eastAsia="Calibri" w:hAnsi="Calibri" w:cs="Times New Roman"/>
    </w:rPr>
  </w:style>
  <w:style w:type="paragraph" w:styleId="Footer">
    <w:name w:val="footer"/>
    <w:basedOn w:val="Normal"/>
    <w:link w:val="FooterChar"/>
    <w:uiPriority w:val="99"/>
    <w:unhideWhenUsed/>
    <w:rsid w:val="00187E85"/>
    <w:pPr>
      <w:tabs>
        <w:tab w:val="center" w:pos="4844"/>
        <w:tab w:val="right" w:pos="9689"/>
      </w:tabs>
      <w:spacing w:after="0" w:line="240" w:lineRule="auto"/>
    </w:pPr>
  </w:style>
  <w:style w:type="character" w:customStyle="1" w:styleId="FooterChar">
    <w:name w:val="Footer Char"/>
    <w:basedOn w:val="DefaultParagraphFont"/>
    <w:link w:val="Footer"/>
    <w:uiPriority w:val="99"/>
    <w:rsid w:val="00187E85"/>
    <w:rPr>
      <w:rFonts w:ascii="Calibri" w:eastAsia="Calibri" w:hAnsi="Calibri" w:cs="Times New Roman"/>
    </w:rPr>
  </w:style>
  <w:style w:type="paragraph" w:styleId="BalloonText">
    <w:name w:val="Balloon Text"/>
    <w:basedOn w:val="Normal"/>
    <w:link w:val="BalloonTextChar"/>
    <w:uiPriority w:val="99"/>
    <w:semiHidden/>
    <w:unhideWhenUsed/>
    <w:rsid w:val="0018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85"/>
    <w:rPr>
      <w:rFonts w:ascii="Tahoma" w:eastAsia="Calibri" w:hAnsi="Tahoma" w:cs="Tahoma"/>
      <w:sz w:val="16"/>
      <w:szCs w:val="16"/>
    </w:rPr>
  </w:style>
  <w:style w:type="paragraph" w:styleId="FootnoteText">
    <w:name w:val="footnote text"/>
    <w:basedOn w:val="Normal"/>
    <w:link w:val="FootnoteTextChar"/>
    <w:semiHidden/>
    <w:unhideWhenUsed/>
    <w:rsid w:val="00DD1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AF1"/>
    <w:rPr>
      <w:rFonts w:ascii="Calibri" w:eastAsia="Calibri" w:hAnsi="Calibri" w:cs="Times New Roman"/>
      <w:sz w:val="20"/>
      <w:szCs w:val="20"/>
    </w:rPr>
  </w:style>
  <w:style w:type="character" w:customStyle="1" w:styleId="ListParagraphChar">
    <w:name w:val="List Paragraph Char"/>
    <w:link w:val="ListParagraph"/>
    <w:uiPriority w:val="99"/>
    <w:locked/>
    <w:rsid w:val="0097334E"/>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E85"/>
    <w:pPr>
      <w:spacing w:line="240" w:lineRule="auto"/>
      <w:ind w:left="720"/>
      <w:contextualSpacing/>
    </w:pPr>
    <w:rPr>
      <w:sz w:val="24"/>
      <w:szCs w:val="24"/>
    </w:rPr>
  </w:style>
  <w:style w:type="paragraph" w:styleId="Header">
    <w:name w:val="header"/>
    <w:basedOn w:val="Normal"/>
    <w:link w:val="HeaderChar"/>
    <w:unhideWhenUsed/>
    <w:rsid w:val="00187E85"/>
    <w:pPr>
      <w:tabs>
        <w:tab w:val="center" w:pos="4844"/>
        <w:tab w:val="right" w:pos="9689"/>
      </w:tabs>
      <w:spacing w:after="0" w:line="240" w:lineRule="auto"/>
    </w:pPr>
  </w:style>
  <w:style w:type="character" w:customStyle="1" w:styleId="HeaderChar">
    <w:name w:val="Header Char"/>
    <w:basedOn w:val="DefaultParagraphFont"/>
    <w:link w:val="Header"/>
    <w:rsid w:val="00187E85"/>
    <w:rPr>
      <w:rFonts w:ascii="Calibri" w:eastAsia="Calibri" w:hAnsi="Calibri" w:cs="Times New Roman"/>
    </w:rPr>
  </w:style>
  <w:style w:type="paragraph" w:styleId="Footer">
    <w:name w:val="footer"/>
    <w:basedOn w:val="Normal"/>
    <w:link w:val="FooterChar"/>
    <w:uiPriority w:val="99"/>
    <w:unhideWhenUsed/>
    <w:rsid w:val="00187E85"/>
    <w:pPr>
      <w:tabs>
        <w:tab w:val="center" w:pos="4844"/>
        <w:tab w:val="right" w:pos="9689"/>
      </w:tabs>
      <w:spacing w:after="0" w:line="240" w:lineRule="auto"/>
    </w:pPr>
  </w:style>
  <w:style w:type="character" w:customStyle="1" w:styleId="FooterChar">
    <w:name w:val="Footer Char"/>
    <w:basedOn w:val="DefaultParagraphFont"/>
    <w:link w:val="Footer"/>
    <w:uiPriority w:val="99"/>
    <w:rsid w:val="00187E85"/>
    <w:rPr>
      <w:rFonts w:ascii="Calibri" w:eastAsia="Calibri" w:hAnsi="Calibri" w:cs="Times New Roman"/>
    </w:rPr>
  </w:style>
  <w:style w:type="paragraph" w:styleId="BalloonText">
    <w:name w:val="Balloon Text"/>
    <w:basedOn w:val="Normal"/>
    <w:link w:val="BalloonTextChar"/>
    <w:uiPriority w:val="99"/>
    <w:semiHidden/>
    <w:unhideWhenUsed/>
    <w:rsid w:val="0018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85"/>
    <w:rPr>
      <w:rFonts w:ascii="Tahoma" w:eastAsia="Calibri" w:hAnsi="Tahoma" w:cs="Tahoma"/>
      <w:sz w:val="16"/>
      <w:szCs w:val="16"/>
    </w:rPr>
  </w:style>
  <w:style w:type="paragraph" w:styleId="FootnoteText">
    <w:name w:val="footnote text"/>
    <w:basedOn w:val="Normal"/>
    <w:link w:val="FootnoteTextChar"/>
    <w:semiHidden/>
    <w:unhideWhenUsed/>
    <w:rsid w:val="00DD1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AF1"/>
    <w:rPr>
      <w:rFonts w:ascii="Calibri" w:eastAsia="Calibri" w:hAnsi="Calibri" w:cs="Times New Roman"/>
      <w:sz w:val="20"/>
      <w:szCs w:val="20"/>
    </w:rPr>
  </w:style>
  <w:style w:type="character" w:customStyle="1" w:styleId="ListParagraphChar">
    <w:name w:val="List Paragraph Char"/>
    <w:link w:val="ListParagraph"/>
    <w:uiPriority w:val="99"/>
    <w:locked/>
    <w:rsid w:val="0097334E"/>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4373">
      <w:bodyDiv w:val="1"/>
      <w:marLeft w:val="0"/>
      <w:marRight w:val="0"/>
      <w:marTop w:val="0"/>
      <w:marBottom w:val="0"/>
      <w:divBdr>
        <w:top w:val="none" w:sz="0" w:space="0" w:color="auto"/>
        <w:left w:val="none" w:sz="0" w:space="0" w:color="auto"/>
        <w:bottom w:val="none" w:sz="0" w:space="0" w:color="auto"/>
        <w:right w:val="none" w:sz="0" w:space="0" w:color="auto"/>
      </w:divBdr>
    </w:div>
    <w:div w:id="5476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1402</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aytan</dc:creator>
  <cp:lastModifiedBy>Nadir Guluzadeh</cp:lastModifiedBy>
  <cp:revision>3</cp:revision>
  <dcterms:created xsi:type="dcterms:W3CDTF">2015-07-08T08:57:00Z</dcterms:created>
  <dcterms:modified xsi:type="dcterms:W3CDTF">2015-07-08T09:26:00Z</dcterms:modified>
</cp:coreProperties>
</file>